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92ED6" w14:textId="310474C9" w:rsidR="00261D35" w:rsidRPr="00914B06" w:rsidRDefault="00AA7F5E" w:rsidP="00261D35">
      <w:pPr>
        <w:rPr>
          <w:rFonts w:ascii="Times New Roman" w:hAnsi="Times New Roman" w:cs="Times New Roman"/>
          <w:b/>
          <w:bCs/>
          <w:sz w:val="60"/>
          <w:szCs w:val="60"/>
        </w:rPr>
      </w:pPr>
      <w:r>
        <w:rPr>
          <w:rFonts w:ascii="Times New Roman" w:hAnsi="Times New Roman" w:cs="Times New Roman"/>
          <w:b/>
          <w:bCs/>
          <w:noProof/>
          <w:sz w:val="60"/>
          <w:szCs w:val="60"/>
        </w:rPr>
        <w:drawing>
          <wp:anchor distT="0" distB="0" distL="114300" distR="114300" simplePos="0" relativeHeight="251658240" behindDoc="0" locked="0" layoutInCell="1" allowOverlap="1" wp14:anchorId="4B8AD107" wp14:editId="6EBA23F9">
            <wp:simplePos x="0" y="0"/>
            <wp:positionH relativeFrom="margin">
              <wp:align>right</wp:align>
            </wp:positionH>
            <wp:positionV relativeFrom="paragraph">
              <wp:posOffset>647700</wp:posOffset>
            </wp:positionV>
            <wp:extent cx="6858000" cy="5153025"/>
            <wp:effectExtent l="0" t="0" r="0" b="9525"/>
            <wp:wrapSquare wrapText="bothSides"/>
            <wp:docPr id="143046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EE5E78">
        <w:rPr>
          <w:rFonts w:ascii="Times New Roman" w:hAnsi="Times New Roman" w:cs="Times New Roman"/>
          <w:b/>
          <w:bCs/>
          <w:sz w:val="66"/>
          <w:szCs w:val="60"/>
        </w:rPr>
        <w:t xml:space="preserve">                 </w:t>
      </w:r>
      <w:r w:rsidR="00261D35" w:rsidRPr="00EE5E78">
        <w:rPr>
          <w:rFonts w:ascii="Times New Roman" w:hAnsi="Times New Roman" w:cs="Times New Roman"/>
          <w:b/>
          <w:bCs/>
          <w:sz w:val="66"/>
          <w:szCs w:val="60"/>
        </w:rPr>
        <w:t>Hole Down Dance</w:t>
      </w:r>
      <w:r w:rsidR="00914B06" w:rsidRPr="00914B06">
        <w:rPr>
          <w:rFonts w:ascii="Times New Roman" w:hAnsi="Times New Roman" w:cs="Times New Roman"/>
          <w:b/>
          <w:bCs/>
          <w:sz w:val="60"/>
          <w:szCs w:val="60"/>
        </w:rPr>
        <w:br/>
      </w:r>
      <w:r w:rsidR="00914B06" w:rsidRPr="00914B06">
        <w:rPr>
          <w:rFonts w:ascii="Times New Roman" w:hAnsi="Times New Roman" w:cs="Times New Roman"/>
          <w:b/>
          <w:bCs/>
          <w:sz w:val="60"/>
          <w:szCs w:val="60"/>
        </w:rPr>
        <w:br/>
      </w:r>
      <w:r w:rsidR="00261D35" w:rsidRPr="00914B06">
        <w:rPr>
          <w:rFonts w:ascii="Times New Roman" w:hAnsi="Times New Roman" w:cs="Times New Roman"/>
          <w:b/>
          <w:bCs/>
          <w:sz w:val="60"/>
          <w:szCs w:val="60"/>
        </w:rPr>
        <w:t xml:space="preserve">Due to popular inquiry - In late January of 2009 a woman was poking around some graves a few yards behind Paul Revere’s tomb when she “discovered” – up to her hips – a long-covered entry to what is now believed to be the tomb of </w:t>
      </w:r>
      <w:r w:rsidR="00261D35" w:rsidRPr="00914B06">
        <w:rPr>
          <w:rFonts w:ascii="Times New Roman" w:hAnsi="Times New Roman" w:cs="Times New Roman"/>
          <w:b/>
          <w:bCs/>
          <w:sz w:val="60"/>
          <w:szCs w:val="60"/>
        </w:rPr>
        <w:lastRenderedPageBreak/>
        <w:t xml:space="preserve">Jonathan Armitage, a former town selectman in the early 1700’s (Boston was granted a city charter in 1822). </w:t>
      </w:r>
      <w:r w:rsidR="00EE5E78">
        <w:rPr>
          <w:rFonts w:ascii="Times New Roman" w:hAnsi="Times New Roman" w:cs="Times New Roman"/>
          <w:b/>
          <w:bCs/>
          <w:sz w:val="60"/>
          <w:szCs w:val="60"/>
        </w:rPr>
        <w:br/>
      </w:r>
      <w:r w:rsidR="00EE5E78">
        <w:rPr>
          <w:rFonts w:ascii="Times New Roman" w:hAnsi="Times New Roman" w:cs="Times New Roman"/>
          <w:b/>
          <w:bCs/>
          <w:sz w:val="60"/>
          <w:szCs w:val="60"/>
        </w:rPr>
        <w:br/>
      </w:r>
      <w:r w:rsidR="00261D35" w:rsidRPr="00914B06">
        <w:rPr>
          <w:rFonts w:ascii="Times New Roman" w:hAnsi="Times New Roman" w:cs="Times New Roman"/>
          <w:b/>
          <w:bCs/>
          <w:sz w:val="60"/>
          <w:szCs w:val="60"/>
        </w:rPr>
        <w:t>Apparently in wandering off the beaten path she had stepped directly onto a large slab of slate placed flush in the ground to cover the tomb’s entry when the slab gave way, courteously breaking in two. The woman was not injured but the burial ground was briefly closed due to repairs.</w:t>
      </w:r>
      <w:r w:rsidR="00EE5E78">
        <w:rPr>
          <w:rFonts w:ascii="Times New Roman" w:hAnsi="Times New Roman" w:cs="Times New Roman"/>
          <w:b/>
          <w:bCs/>
          <w:sz w:val="60"/>
          <w:szCs w:val="60"/>
        </w:rPr>
        <w:br/>
      </w:r>
      <w:r w:rsidR="00EE5E78">
        <w:rPr>
          <w:rFonts w:ascii="Times New Roman" w:hAnsi="Times New Roman" w:cs="Times New Roman"/>
          <w:b/>
          <w:bCs/>
          <w:sz w:val="60"/>
          <w:szCs w:val="60"/>
        </w:rPr>
        <w:br/>
      </w:r>
      <w:r w:rsidR="00261D35" w:rsidRPr="00914B06">
        <w:rPr>
          <w:rFonts w:ascii="Times New Roman" w:hAnsi="Times New Roman" w:cs="Times New Roman"/>
          <w:b/>
          <w:bCs/>
          <w:sz w:val="60"/>
          <w:szCs w:val="60"/>
        </w:rPr>
        <w:t xml:space="preserve"> The old, broken slab of stone has since been replaced with a new, unbroken one and is scheduled to break, due to a wandering tourist, in the year 2287 (“Dear Parks Dept: just kidding!”) </w:t>
      </w:r>
      <w:r w:rsidR="00EE5E78">
        <w:rPr>
          <w:rFonts w:ascii="Times New Roman" w:hAnsi="Times New Roman" w:cs="Times New Roman"/>
          <w:b/>
          <w:bCs/>
          <w:sz w:val="60"/>
          <w:szCs w:val="60"/>
        </w:rPr>
        <w:br/>
      </w:r>
      <w:r w:rsidR="00EE5E78">
        <w:rPr>
          <w:rFonts w:ascii="Times New Roman" w:hAnsi="Times New Roman" w:cs="Times New Roman"/>
          <w:b/>
          <w:bCs/>
          <w:sz w:val="60"/>
          <w:szCs w:val="60"/>
        </w:rPr>
        <w:br/>
      </w:r>
      <w:r w:rsidR="00261D35" w:rsidRPr="00914B06">
        <w:rPr>
          <w:rFonts w:ascii="Times New Roman" w:hAnsi="Times New Roman" w:cs="Times New Roman"/>
          <w:b/>
          <w:bCs/>
          <w:sz w:val="60"/>
          <w:szCs w:val="60"/>
        </w:rPr>
        <w:t xml:space="preserve">BTW, the replacement slab was covered </w:t>
      </w:r>
      <w:r w:rsidR="00261D35" w:rsidRPr="00914B06">
        <w:rPr>
          <w:rFonts w:ascii="Times New Roman" w:hAnsi="Times New Roman" w:cs="Times New Roman"/>
          <w:b/>
          <w:bCs/>
          <w:sz w:val="60"/>
          <w:szCs w:val="60"/>
        </w:rPr>
        <w:lastRenderedPageBreak/>
        <w:t xml:space="preserve">with dirt and is now hidden again under a fresh patch of grass so there is no trace of the “Hole Down Dance”.  </w:t>
      </w:r>
    </w:p>
    <w:p w14:paraId="1766808A" w14:textId="77777777" w:rsidR="00261D35" w:rsidRPr="00914B06" w:rsidRDefault="00261D35" w:rsidP="00261D35">
      <w:pPr>
        <w:rPr>
          <w:rFonts w:ascii="Times New Roman" w:hAnsi="Times New Roman" w:cs="Times New Roman"/>
          <w:b/>
          <w:bCs/>
          <w:sz w:val="60"/>
          <w:szCs w:val="60"/>
        </w:rPr>
      </w:pPr>
    </w:p>
    <w:p w14:paraId="1A33B8DD" w14:textId="59E1D37F" w:rsidR="00261D35" w:rsidRPr="00914B06" w:rsidRDefault="00261D35" w:rsidP="00261D35">
      <w:pPr>
        <w:rPr>
          <w:rFonts w:ascii="Times New Roman" w:hAnsi="Times New Roman" w:cs="Times New Roman"/>
          <w:b/>
          <w:bCs/>
          <w:sz w:val="60"/>
          <w:szCs w:val="60"/>
        </w:rPr>
      </w:pPr>
    </w:p>
    <w:sectPr w:rsidR="00261D35" w:rsidRPr="00914B06" w:rsidSect="00B934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35"/>
    <w:rsid w:val="00261D35"/>
    <w:rsid w:val="00914B06"/>
    <w:rsid w:val="00AA7F5E"/>
    <w:rsid w:val="00B934B6"/>
    <w:rsid w:val="00DB5D7A"/>
    <w:rsid w:val="00EE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CCEEC"/>
  <w15:chartTrackingRefBased/>
  <w15:docId w15:val="{19840BC8-DFC9-44C0-9B16-400515DC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149</Words>
  <Characters>852</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6</cp:revision>
  <dcterms:created xsi:type="dcterms:W3CDTF">2023-11-08T16:07:00Z</dcterms:created>
  <dcterms:modified xsi:type="dcterms:W3CDTF">2023-11-09T17:45:00Z</dcterms:modified>
</cp:coreProperties>
</file>